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8" w:type="dxa"/>
        <w:tblInd w:w="-5" w:type="dxa"/>
        <w:tblLayout w:type="fixed"/>
        <w:tblCellMar>
          <w:left w:w="70" w:type="dxa"/>
          <w:right w:w="70" w:type="dxa"/>
        </w:tblCellMar>
        <w:tblLook w:val="04A0" w:firstRow="1" w:lastRow="0" w:firstColumn="1" w:lastColumn="0" w:noHBand="0" w:noVBand="1"/>
      </w:tblPr>
      <w:tblGrid>
        <w:gridCol w:w="751"/>
        <w:gridCol w:w="1801"/>
        <w:gridCol w:w="1274"/>
        <w:gridCol w:w="1136"/>
        <w:gridCol w:w="911"/>
        <w:gridCol w:w="3199"/>
        <w:gridCol w:w="1134"/>
        <w:gridCol w:w="1843"/>
        <w:gridCol w:w="1559"/>
      </w:tblGrid>
      <w:tr w:rsidR="006D63D6" w:rsidRPr="006D63D6" w:rsidTr="006D63D6">
        <w:trPr>
          <w:trHeight w:val="510"/>
        </w:trPr>
        <w:tc>
          <w:tcPr>
            <w:tcW w:w="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Campo</w:t>
            </w:r>
          </w:p>
        </w:tc>
        <w:tc>
          <w:tcPr>
            <w:tcW w:w="1801"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 xml:space="preserve">Nombre del Campo </w:t>
            </w:r>
          </w:p>
        </w:tc>
        <w:tc>
          <w:tcPr>
            <w:tcW w:w="1274"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Tipo de Dato</w:t>
            </w:r>
          </w:p>
        </w:tc>
        <w:tc>
          <w:tcPr>
            <w:tcW w:w="1136"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Longitud del Campo</w:t>
            </w:r>
          </w:p>
        </w:tc>
        <w:tc>
          <w:tcPr>
            <w:tcW w:w="911"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Unidad de medida</w:t>
            </w:r>
          </w:p>
        </w:tc>
        <w:tc>
          <w:tcPr>
            <w:tcW w:w="3199"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Descripción detallada del campo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Obligatorio</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 xml:space="preserve">Valores admisibles en el campo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6D63D6" w:rsidRPr="006D63D6" w:rsidRDefault="006D63D6" w:rsidP="006D63D6">
            <w:pPr>
              <w:jc w:val="center"/>
              <w:rPr>
                <w:rFonts w:eastAsia="Times New Roman"/>
                <w:b/>
                <w:bCs/>
                <w:sz w:val="16"/>
                <w:szCs w:val="16"/>
                <w:lang w:eastAsia="es-CO"/>
              </w:rPr>
            </w:pPr>
            <w:r w:rsidRPr="006D63D6">
              <w:rPr>
                <w:rFonts w:eastAsia="Times New Roman"/>
                <w:b/>
                <w:bCs/>
                <w:sz w:val="16"/>
                <w:szCs w:val="16"/>
                <w:lang w:eastAsia="es-CO"/>
              </w:rPr>
              <w:t>Reglas de consistencia con otros campos</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NUAP</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Entero</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12 Enteros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Numérico Entero</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Número único de identificación del área de prestación del servicio (NUAP) asignado por el SUI, a través del Formulario "Registro de áreas de prestación del servicio municipios mayores a 5.000 suscriptores"</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Debe corresponder a un NUAP registrado en el SUI.</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Debe corresponder a un NUAP registrado en el SUI.</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2</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Costo total del personal (operarios) (a)</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Sumatoria de los salarios mensuales pagados al personal (dotaciones con trajes de protección corporal impermeables, guantes, máscara, protección ocular).</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3</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Porcentaje del tiempo que el personal dedicó a la actividad (b)</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 Entero,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 </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Porcentaje del tiempo que el personal dedicó a la actividad en estado de emergencia (Total días de dedicación / Total días al año).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Valores &gt;= 0,00 y &lt;=1,00</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4</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Proporción del costo de personal (operarios) asignado a la actividad (a*b) (i)</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Proporción del costo de personal (operarios) asignado a la actividad en estado de emergencia.</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4) = (Campo 2) * (campo3)</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5</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Costo total de recursos utilizados para la actividad (a)</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Valor total de los recursos con los que se realizaron las actividades de limpieza previa, lavado y desinfección de áreas públicas (agua, desinfectantes, detergentes, entre otros).</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6</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Porcentaje de los recursos utilizados para la actividad (b)</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 Entero,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 </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Porcentaje de los recursos (agua, desinfectantes, detergentes, entre otros) para la actividad en estado de emergencia (Total días de dedicación / Total días al año).</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Valores &gt;= 0,00 y &lt;=1,00</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7</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Proporción de los recursos utilizados para la actividad (a*b) (ii)</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Proporción de los recursos (agua, desinfectantes, detergentes, entre otros) asignados a la actividad en estado de emergencia.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7) =  (Campo 5) * (campo6)</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8</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Costo total de herramientas (a)</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Valor total de las herramientas (escobas, recogedores, traperos, entre otros), con las que se realizaron las actividades de limpieza previa, lavado y desinfección de áreas públicas.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9</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Porcentaje de las herramientas para la actividad (b)</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 Entero,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 </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Porcentaje de las herramientas (escobas, recogedores, traperos, entre otros) para la actividad en estado de emergencia (Total días de dedicación / Total días al año).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Valores &gt;= 0,00 y &lt;=1,00</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10</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Proporción de herramientas </w:t>
            </w:r>
            <w:r w:rsidRPr="006D63D6">
              <w:rPr>
                <w:rFonts w:eastAsia="Times New Roman"/>
                <w:sz w:val="16"/>
                <w:szCs w:val="16"/>
                <w:lang w:eastAsia="es-CO"/>
              </w:rPr>
              <w:lastRenderedPageBreak/>
              <w:t>asignadas a la actividad (a*b) (iii)</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lastRenderedPageBreak/>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Proporción de las herramientas (escobas, recogedores, traperos, entre otros) </w:t>
            </w:r>
            <w:r w:rsidRPr="006D63D6">
              <w:rPr>
                <w:rFonts w:eastAsia="Times New Roman"/>
                <w:sz w:val="16"/>
                <w:szCs w:val="16"/>
                <w:lang w:eastAsia="es-CO"/>
              </w:rPr>
              <w:lastRenderedPageBreak/>
              <w:t xml:space="preserve">asignadas a la actividad en estado de emergencia.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lastRenderedPageBreak/>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10) =  (Campo 8) * (campo9)</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lastRenderedPageBreak/>
              <w:t>11</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Costo total de los gastos generales (a)</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Valor total de los gastos generales de operación y mantenimiento de equipos para actividades de limpieza previa, lavado y desinfección (mantenimiento de la </w:t>
            </w:r>
            <w:proofErr w:type="spellStart"/>
            <w:r w:rsidRPr="006D63D6">
              <w:rPr>
                <w:rFonts w:eastAsia="Times New Roman"/>
                <w:sz w:val="16"/>
                <w:szCs w:val="16"/>
                <w:lang w:eastAsia="es-CO"/>
              </w:rPr>
              <w:t>hidrolavadora</w:t>
            </w:r>
            <w:proofErr w:type="spellEnd"/>
            <w:r w:rsidRPr="006D63D6">
              <w:rPr>
                <w:rFonts w:eastAsia="Times New Roman"/>
                <w:sz w:val="16"/>
                <w:szCs w:val="16"/>
                <w:lang w:eastAsia="es-CO"/>
              </w:rPr>
              <w:t xml:space="preserve">, combustibles de </w:t>
            </w:r>
            <w:proofErr w:type="spellStart"/>
            <w:r w:rsidRPr="006D63D6">
              <w:rPr>
                <w:rFonts w:eastAsia="Times New Roman"/>
                <w:sz w:val="16"/>
                <w:szCs w:val="16"/>
                <w:lang w:eastAsia="es-CO"/>
              </w:rPr>
              <w:t>hidrolavadora</w:t>
            </w:r>
            <w:proofErr w:type="spellEnd"/>
            <w:r w:rsidRPr="006D63D6">
              <w:rPr>
                <w:rFonts w:eastAsia="Times New Roman"/>
                <w:sz w:val="16"/>
                <w:szCs w:val="16"/>
                <w:lang w:eastAsia="es-C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12</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Porcentaje de los gastos generales para la actividad (b)</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 Entero,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 </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Porcentaje de los gastos generales (mantenimiento de la </w:t>
            </w:r>
            <w:proofErr w:type="spellStart"/>
            <w:r w:rsidRPr="006D63D6">
              <w:rPr>
                <w:rFonts w:eastAsia="Times New Roman"/>
                <w:sz w:val="16"/>
                <w:szCs w:val="16"/>
                <w:lang w:eastAsia="es-CO"/>
              </w:rPr>
              <w:t>hidrolavadora</w:t>
            </w:r>
            <w:proofErr w:type="spellEnd"/>
            <w:r w:rsidRPr="006D63D6">
              <w:rPr>
                <w:rFonts w:eastAsia="Times New Roman"/>
                <w:sz w:val="16"/>
                <w:szCs w:val="16"/>
                <w:lang w:eastAsia="es-CO"/>
              </w:rPr>
              <w:t xml:space="preserve">, combustibles de </w:t>
            </w:r>
            <w:proofErr w:type="spellStart"/>
            <w:r w:rsidRPr="006D63D6">
              <w:rPr>
                <w:rFonts w:eastAsia="Times New Roman"/>
                <w:sz w:val="16"/>
                <w:szCs w:val="16"/>
                <w:lang w:eastAsia="es-CO"/>
              </w:rPr>
              <w:t>hidrolavadora</w:t>
            </w:r>
            <w:proofErr w:type="spellEnd"/>
            <w:r w:rsidRPr="006D63D6">
              <w:rPr>
                <w:rFonts w:eastAsia="Times New Roman"/>
                <w:sz w:val="16"/>
                <w:szCs w:val="16"/>
                <w:lang w:eastAsia="es-CO"/>
              </w:rPr>
              <w:t xml:space="preserve">), para la actividad en estado de emergencia (Total días de dedicación / Total días al año).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Valores &gt;= 0,00 y &lt;=1,00</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13</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Proporción de los gastos asignados para la actividad (a*b) (iv)</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Proporción de los gastos generales de operación y mantenimiento de equipos para actividades de limpieza previa, lavado y desinfección de áreas. </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792820" w:rsidRDefault="006D63D6" w:rsidP="006D63D6">
            <w:pPr>
              <w:rPr>
                <w:rFonts w:eastAsia="Times New Roman"/>
                <w:sz w:val="16"/>
                <w:szCs w:val="16"/>
                <w:lang w:eastAsia="es-CO"/>
              </w:rPr>
            </w:pPr>
            <w:r w:rsidRPr="00792820">
              <w:rPr>
                <w:rFonts w:eastAsia="Times New Roman"/>
                <w:sz w:val="16"/>
                <w:szCs w:val="16"/>
                <w:lang w:eastAsia="es-CO"/>
              </w:rPr>
              <w:t xml:space="preserve"> </w:t>
            </w:r>
            <w:r w:rsidR="00792820" w:rsidRPr="00792820">
              <w:rPr>
                <w:sz w:val="16"/>
                <w:szCs w:val="16"/>
              </w:rPr>
              <w:t xml:space="preserve"> 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13) =  (Campo 11) * (campo12)</w:t>
            </w:r>
          </w:p>
        </w:tc>
      </w:tr>
      <w:tr w:rsidR="006D63D6" w:rsidRPr="006D63D6" w:rsidTr="006D63D6">
        <w:trPr>
          <w:trHeight w:val="102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14</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TOTAL (c)</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Debe reportar el valor resultante de la siguiente fórmula ((</w:t>
            </w:r>
            <w:proofErr w:type="spellStart"/>
            <w:r w:rsidRPr="006D63D6">
              <w:rPr>
                <w:rFonts w:eastAsia="Times New Roman"/>
                <w:sz w:val="16"/>
                <w:szCs w:val="16"/>
                <w:lang w:eastAsia="es-CO"/>
              </w:rPr>
              <w:t>i+iii+iv</w:t>
            </w:r>
            <w:proofErr w:type="spellEnd"/>
            <w:r w:rsidRPr="006D63D6">
              <w:rPr>
                <w:rFonts w:eastAsia="Times New Roman"/>
                <w:sz w:val="16"/>
                <w:szCs w:val="16"/>
                <w:lang w:eastAsia="es-CO"/>
              </w:rPr>
              <w:t>)*(1,1637))+(ii*1,1388)), de conformidad con lo señalado en el artículo 9 de la Resolución CRA 911 de 2020, modificado por el artículo 3 de la Resolución CRA 921 de 2020.</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14 = ((Campo 4 + Campo 10 + Campo 13) * (1,1637)) + (Campo 7 * 1,1388))</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15</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CRLAV je mensual (d)</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$/mes</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Debe reportar el valor resultante de la siguiente fórmula c/6, de conformidad con lo señalado en el artículo 9 de la Resolución CRA 911 de 2020, modificado por el artículo 3 de la Resolución CRA 921 de 2020.</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15 = (Campo 14 / 6)</w:t>
            </w:r>
          </w:p>
        </w:tc>
      </w:tr>
      <w:tr w:rsidR="006D63D6" w:rsidRPr="006D63D6" w:rsidTr="006D63D6">
        <w:trPr>
          <w:trHeight w:val="765"/>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16</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CRLAV je mensual (d) 2014</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$/mes</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Debe reportar el valor resultante de la fórmula c/6, de conformidad con lo señalado en el artículo 9 de la Resolución CRA 911 de 2020, modificado por el artículo 3 de la Resolución CRA 921 de 2020 a pesos diciembre de 2014</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51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17</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Aporte de terceros j</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$/mes</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Aportes públicos y/o privados con destino a atender las actividades de lavado y desinfección de áreas públicas.</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102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18</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CLAVD j</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10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$/mes</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xml:space="preserve">Corresponde al costo de lavado y desinfección de áreas públicas de la persona prestadora j, de conformidad con lo señalado en el artículo 8 de la Resolución CRA 911 de 2020, modificado por el artículo 2 de la Resolución CRA 921 </w:t>
            </w:r>
            <w:r w:rsidRPr="006D63D6">
              <w:rPr>
                <w:rFonts w:eastAsia="Times New Roman"/>
                <w:sz w:val="16"/>
                <w:szCs w:val="16"/>
                <w:lang w:eastAsia="es-CO"/>
              </w:rPr>
              <w:lastRenderedPageBreak/>
              <w:t xml:space="preserve">de 2020: CLAVD j = CRLAV </w:t>
            </w:r>
            <w:proofErr w:type="spellStart"/>
            <w:r w:rsidRPr="006D63D6">
              <w:rPr>
                <w:rFonts w:eastAsia="Times New Roman"/>
                <w:sz w:val="16"/>
                <w:szCs w:val="16"/>
                <w:lang w:eastAsia="es-CO"/>
              </w:rPr>
              <w:t>jE</w:t>
            </w:r>
            <w:proofErr w:type="spellEnd"/>
            <w:r w:rsidRPr="006D63D6">
              <w:rPr>
                <w:rFonts w:eastAsia="Times New Roman"/>
                <w:sz w:val="16"/>
                <w:szCs w:val="16"/>
                <w:lang w:eastAsia="es-CO"/>
              </w:rPr>
              <w:t xml:space="preserve"> - Aporte de terceros j</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lastRenderedPageBreak/>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Campo 17 = Campo 15 - Campo 16</w:t>
            </w:r>
          </w:p>
        </w:tc>
      </w:tr>
      <w:tr w:rsidR="006D63D6" w:rsidRPr="006D63D6" w:rsidTr="006D63D6">
        <w:trPr>
          <w:trHeight w:val="153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lastRenderedPageBreak/>
              <w:t>19</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Áreas públicas objeto de lavado y desinfección (m2)</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7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m2</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Corresponde a la cantidad de metros cuadrados asociados a las zonas objeto del lavado y desinfección que se encuentran enmarcadas en el inventario de áreas públicas objeto de la prestación de la actividad del lavado en el marco del servicio púbico de aseo, de conformidad con el Plan de Gestión Integral de Residuos Sólidos (PGIRS) del municipio y/o distrito o la evidencia de la autorización del ente territorial entre el 18 de marzo a 18 de junio de 2020.</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0 - 9.999.999,99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r w:rsidR="006D63D6" w:rsidRPr="006D63D6" w:rsidTr="006D63D6">
        <w:trPr>
          <w:trHeight w:val="1020"/>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20</w:t>
            </w:r>
          </w:p>
        </w:tc>
        <w:tc>
          <w:tcPr>
            <w:tcW w:w="180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Área total intervenida de lavado y desinfección (m2)</w:t>
            </w:r>
          </w:p>
        </w:tc>
        <w:tc>
          <w:tcPr>
            <w:tcW w:w="127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Numérico con decimal</w:t>
            </w:r>
          </w:p>
        </w:tc>
        <w:tc>
          <w:tcPr>
            <w:tcW w:w="1136" w:type="dxa"/>
            <w:tcBorders>
              <w:top w:val="nil"/>
              <w:left w:val="nil"/>
              <w:bottom w:val="single" w:sz="4" w:space="0" w:color="auto"/>
              <w:right w:val="single" w:sz="4" w:space="0" w:color="auto"/>
            </w:tcBorders>
            <w:shd w:val="clear" w:color="auto" w:fill="auto"/>
            <w:vAlign w:val="center"/>
            <w:hideMark/>
          </w:tcPr>
          <w:p w:rsidR="006D63D6" w:rsidRPr="006D63D6" w:rsidRDefault="00E4685B" w:rsidP="006D63D6">
            <w:pPr>
              <w:rPr>
                <w:rFonts w:eastAsia="Times New Roman"/>
                <w:sz w:val="16"/>
                <w:szCs w:val="16"/>
                <w:lang w:eastAsia="es-CO"/>
              </w:rPr>
            </w:pPr>
            <w:r>
              <w:rPr>
                <w:rFonts w:eastAsia="Times New Roman"/>
                <w:sz w:val="16"/>
                <w:szCs w:val="16"/>
                <w:lang w:eastAsia="es-CO"/>
              </w:rPr>
              <w:t>8</w:t>
            </w:r>
            <w:r w:rsidR="006D63D6" w:rsidRPr="006D63D6">
              <w:rPr>
                <w:rFonts w:eastAsia="Times New Roman"/>
                <w:sz w:val="16"/>
                <w:szCs w:val="16"/>
                <w:lang w:eastAsia="es-CO"/>
              </w:rPr>
              <w:t xml:space="preserve"> Enteros, 2 Decimales</w:t>
            </w:r>
          </w:p>
        </w:tc>
        <w:tc>
          <w:tcPr>
            <w:tcW w:w="911"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m2</w:t>
            </w:r>
          </w:p>
        </w:tc>
        <w:tc>
          <w:tcPr>
            <w:tcW w:w="319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Corresponde a la sumatoria de la cantidad de metros cuadrados donde se llevó a cabo la prestación de la actividad del lavado y desinfección en el marco del servicio púbico de aseo, incluyendo las frecuencias diarias de prestación de dicha actividad, entre el 18 de marzo a 18 de junio de 2020</w:t>
            </w:r>
          </w:p>
        </w:tc>
        <w:tc>
          <w:tcPr>
            <w:tcW w:w="1134"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jc w:val="center"/>
              <w:rPr>
                <w:rFonts w:eastAsia="Times New Roman"/>
                <w:sz w:val="16"/>
                <w:szCs w:val="16"/>
                <w:lang w:eastAsia="es-CO"/>
              </w:rPr>
            </w:pPr>
            <w:r w:rsidRPr="006D63D6">
              <w:rPr>
                <w:rFonts w:eastAsia="Times New Roman"/>
                <w:sz w:val="16"/>
                <w:szCs w:val="16"/>
                <w:lang w:eastAsia="es-CO"/>
              </w:rPr>
              <w:t>Si</w:t>
            </w:r>
          </w:p>
        </w:tc>
        <w:tc>
          <w:tcPr>
            <w:tcW w:w="1843"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E4685B">
            <w:pPr>
              <w:rPr>
                <w:rFonts w:eastAsia="Times New Roman"/>
                <w:sz w:val="16"/>
                <w:szCs w:val="16"/>
                <w:lang w:eastAsia="es-CO"/>
              </w:rPr>
            </w:pPr>
            <w:r w:rsidRPr="006D63D6">
              <w:rPr>
                <w:rFonts w:eastAsia="Times New Roman"/>
                <w:sz w:val="16"/>
                <w:szCs w:val="16"/>
                <w:lang w:eastAsia="es-CO"/>
              </w:rPr>
              <w:t xml:space="preserve">0 </w:t>
            </w:r>
            <w:r w:rsidR="00E4685B">
              <w:rPr>
                <w:rFonts w:eastAsia="Times New Roman"/>
                <w:sz w:val="16"/>
                <w:szCs w:val="16"/>
                <w:lang w:eastAsia="es-CO"/>
              </w:rPr>
              <w:t>–</w:t>
            </w:r>
            <w:r w:rsidRPr="006D63D6">
              <w:rPr>
                <w:rFonts w:eastAsia="Times New Roman"/>
                <w:sz w:val="16"/>
                <w:szCs w:val="16"/>
                <w:lang w:eastAsia="es-CO"/>
              </w:rPr>
              <w:t xml:space="preserve"> </w:t>
            </w:r>
            <w:r w:rsidR="00E4685B">
              <w:rPr>
                <w:rFonts w:eastAsia="Times New Roman"/>
                <w:sz w:val="16"/>
                <w:szCs w:val="16"/>
                <w:lang w:eastAsia="es-CO"/>
              </w:rPr>
              <w:t>9</w:t>
            </w:r>
            <w:bookmarkStart w:id="0" w:name="_GoBack"/>
            <w:bookmarkEnd w:id="0"/>
            <w:r w:rsidR="00E4685B">
              <w:rPr>
                <w:rFonts w:eastAsia="Times New Roman"/>
                <w:sz w:val="16"/>
                <w:szCs w:val="16"/>
                <w:lang w:eastAsia="es-CO"/>
              </w:rPr>
              <w:t>9</w:t>
            </w:r>
            <w:r w:rsidRPr="006D63D6">
              <w:rPr>
                <w:rFonts w:eastAsia="Times New Roman"/>
                <w:sz w:val="16"/>
                <w:szCs w:val="16"/>
                <w:lang w:eastAsia="es-CO"/>
              </w:rPr>
              <w:t>.999.999,99</w:t>
            </w:r>
          </w:p>
        </w:tc>
        <w:tc>
          <w:tcPr>
            <w:tcW w:w="1559" w:type="dxa"/>
            <w:tcBorders>
              <w:top w:val="nil"/>
              <w:left w:val="nil"/>
              <w:bottom w:val="single" w:sz="4" w:space="0" w:color="auto"/>
              <w:right w:val="single" w:sz="4" w:space="0" w:color="auto"/>
            </w:tcBorders>
            <w:shd w:val="clear" w:color="auto" w:fill="auto"/>
            <w:vAlign w:val="center"/>
            <w:hideMark/>
          </w:tcPr>
          <w:p w:rsidR="006D63D6" w:rsidRPr="006D63D6" w:rsidRDefault="006D63D6" w:rsidP="006D63D6">
            <w:pPr>
              <w:rPr>
                <w:rFonts w:eastAsia="Times New Roman"/>
                <w:sz w:val="16"/>
                <w:szCs w:val="16"/>
                <w:lang w:eastAsia="es-CO"/>
              </w:rPr>
            </w:pPr>
            <w:r w:rsidRPr="006D63D6">
              <w:rPr>
                <w:rFonts w:eastAsia="Times New Roman"/>
                <w:sz w:val="16"/>
                <w:szCs w:val="16"/>
                <w:lang w:eastAsia="es-CO"/>
              </w:rPr>
              <w:t> </w:t>
            </w:r>
          </w:p>
        </w:tc>
      </w:tr>
    </w:tbl>
    <w:p w:rsidR="00C13898" w:rsidRDefault="00C13898"/>
    <w:sectPr w:rsidR="00C13898" w:rsidSect="006D63D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D6"/>
    <w:rsid w:val="006D63D6"/>
    <w:rsid w:val="00792820"/>
    <w:rsid w:val="00C13898"/>
    <w:rsid w:val="00E468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6212"/>
  <w15:chartTrackingRefBased/>
  <w15:docId w15:val="{873BF007-54A5-4664-BA0A-1BA03948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Andres Rubio Escobar</dc:creator>
  <cp:keywords/>
  <dc:description/>
  <cp:lastModifiedBy>German Andres Rubio Escobar</cp:lastModifiedBy>
  <cp:revision>3</cp:revision>
  <dcterms:created xsi:type="dcterms:W3CDTF">2020-11-23T23:12:00Z</dcterms:created>
  <dcterms:modified xsi:type="dcterms:W3CDTF">2020-11-29T22:49:00Z</dcterms:modified>
</cp:coreProperties>
</file>